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4161a1a2074c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652a22b4394c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Uttar Char Bishnupur,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79f4291e7b4a88" /><Relationship Type="http://schemas.openxmlformats.org/officeDocument/2006/relationships/numbering" Target="/word/numbering.xml" Id="Rde25bae23edf4c2c" /><Relationship Type="http://schemas.openxmlformats.org/officeDocument/2006/relationships/settings" Target="/word/settings.xml" Id="R3b33a48478c54850" /><Relationship Type="http://schemas.openxmlformats.org/officeDocument/2006/relationships/image" Target="/word/media/89e8d12b-da42-4a98-9730-8c2bf05be5bc.png" Id="R5c652a22b4394ce8" /></Relationships>
</file>