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9f904150c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17781dcc7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Nayakandi,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5ea65f3664688" /><Relationship Type="http://schemas.openxmlformats.org/officeDocument/2006/relationships/numbering" Target="/word/numbering.xml" Id="R5566edac00954dfd" /><Relationship Type="http://schemas.openxmlformats.org/officeDocument/2006/relationships/settings" Target="/word/settings.xml" Id="Rc150ded7f67249bc" /><Relationship Type="http://schemas.openxmlformats.org/officeDocument/2006/relationships/image" Target="/word/media/6bfe5a2f-c682-424f-9fea-5b119880f5c2.png" Id="Ra1717781dcc74f54" /></Relationships>
</file>