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eaa4c697c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880095b41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Rupsi,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5966f9b5a4b94" /><Relationship Type="http://schemas.openxmlformats.org/officeDocument/2006/relationships/numbering" Target="/word/numbering.xml" Id="Rcf70e1cf49c549a4" /><Relationship Type="http://schemas.openxmlformats.org/officeDocument/2006/relationships/settings" Target="/word/settings.xml" Id="Rba8671149e3144d9" /><Relationship Type="http://schemas.openxmlformats.org/officeDocument/2006/relationships/image" Target="/word/media/b2288309-9a35-4830-83e0-750785332981.png" Id="Rd93880095b414cb6" /></Relationships>
</file>