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e4d8dc759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e058163e9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Kashipur,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5fba4332543e1" /><Relationship Type="http://schemas.openxmlformats.org/officeDocument/2006/relationships/numbering" Target="/word/numbering.xml" Id="Rb90174c7f17f4e9e" /><Relationship Type="http://schemas.openxmlformats.org/officeDocument/2006/relationships/settings" Target="/word/settings.xml" Id="Rd951137878a242c1" /><Relationship Type="http://schemas.openxmlformats.org/officeDocument/2006/relationships/image" Target="/word/media/7d6ed552-767e-43a9-a1b1-0e83b7bd62da.png" Id="R3f9e058163e94206" /></Relationships>
</file>