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913dca3c2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810085b5e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Aardenweg,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d8ca64c3943df" /><Relationship Type="http://schemas.openxmlformats.org/officeDocument/2006/relationships/numbering" Target="/word/numbering.xml" Id="Rc52524c6733d4576" /><Relationship Type="http://schemas.openxmlformats.org/officeDocument/2006/relationships/settings" Target="/word/settings.xml" Id="Rf2943561b8e7436a" /><Relationship Type="http://schemas.openxmlformats.org/officeDocument/2006/relationships/image" Target="/word/media/43be55a8-366b-4d87-931c-2fdd974eee40.png" Id="Rc9c810085b5e45a3" /></Relationships>
</file>