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f16e4789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0b7f5a8d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7947f2dd47b4" /><Relationship Type="http://schemas.openxmlformats.org/officeDocument/2006/relationships/numbering" Target="/word/numbering.xml" Id="R75b1d2880ece4a01" /><Relationship Type="http://schemas.openxmlformats.org/officeDocument/2006/relationships/settings" Target="/word/settings.xml" Id="R7acd183ca66f4122" /><Relationship Type="http://schemas.openxmlformats.org/officeDocument/2006/relationships/image" Target="/word/media/e5b66735-1092-4518-b04c-3c75a37bbe6d.png" Id="R87860b7f5a8d4a63" /></Relationships>
</file>