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286a8b3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d593a0c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84f33d52464e" /><Relationship Type="http://schemas.openxmlformats.org/officeDocument/2006/relationships/numbering" Target="/word/numbering.xml" Id="R758dbf40263a4cd2" /><Relationship Type="http://schemas.openxmlformats.org/officeDocument/2006/relationships/settings" Target="/word/settings.xml" Id="R0f7f8d98323e444c" /><Relationship Type="http://schemas.openxmlformats.org/officeDocument/2006/relationships/image" Target="/word/media/b57d40d9-b55f-4ed6-969f-5d4e21f7571b.png" Id="Rf142d593a0c14a7a" /></Relationships>
</file>