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05fb6cd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2d66c367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Baisy-Thy,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0ff77331491b" /><Relationship Type="http://schemas.openxmlformats.org/officeDocument/2006/relationships/numbering" Target="/word/numbering.xml" Id="Rb8591226b45640b2" /><Relationship Type="http://schemas.openxmlformats.org/officeDocument/2006/relationships/settings" Target="/word/settings.xml" Id="R37a7a20c618748df" /><Relationship Type="http://schemas.openxmlformats.org/officeDocument/2006/relationships/image" Target="/word/media/c1fe6e8c-a542-441f-a45c-9bae8bdd6dcd.png" Id="R2b22d66c367b49b3" /></Relationships>
</file>