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4278a8825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fbce5dc47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Balatre,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556c60f8f4da0" /><Relationship Type="http://schemas.openxmlformats.org/officeDocument/2006/relationships/numbering" Target="/word/numbering.xml" Id="R39c952ed30dc4873" /><Relationship Type="http://schemas.openxmlformats.org/officeDocument/2006/relationships/settings" Target="/word/settings.xml" Id="Ra09048b08ff74063" /><Relationship Type="http://schemas.openxmlformats.org/officeDocument/2006/relationships/image" Target="/word/media/617be177-b625-4c40-9759-93314312f191.png" Id="R393fbce5dc47454d" /></Relationships>
</file>