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2fd1eb11c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18a782ff5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Bernalmont,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e16a7c8f94cb9" /><Relationship Type="http://schemas.openxmlformats.org/officeDocument/2006/relationships/numbering" Target="/word/numbering.xml" Id="Rf0042301729441b5" /><Relationship Type="http://schemas.openxmlformats.org/officeDocument/2006/relationships/settings" Target="/word/settings.xml" Id="R1064dfbc3f244b5f" /><Relationship Type="http://schemas.openxmlformats.org/officeDocument/2006/relationships/image" Target="/word/media/e2edabac-9e21-4152-bb31-a79d0a5b2fb4.png" Id="R24d18a782ff54497" /></Relationships>
</file>