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2631072bb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cd6c7adb1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Boendael,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bb4067847498c" /><Relationship Type="http://schemas.openxmlformats.org/officeDocument/2006/relationships/numbering" Target="/word/numbering.xml" Id="R621c94ace0764162" /><Relationship Type="http://schemas.openxmlformats.org/officeDocument/2006/relationships/settings" Target="/word/settings.xml" Id="R71e91dff3bec478c" /><Relationship Type="http://schemas.openxmlformats.org/officeDocument/2006/relationships/image" Target="/word/media/036a33fd-90d7-4811-a6b6-68a910d68502.png" Id="R839cd6c7adb1418a" /></Relationships>
</file>