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a1794a68d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a4b5c5a4b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Charly des Bois,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88ec64c744517" /><Relationship Type="http://schemas.openxmlformats.org/officeDocument/2006/relationships/numbering" Target="/word/numbering.xml" Id="R4781aafda7644977" /><Relationship Type="http://schemas.openxmlformats.org/officeDocument/2006/relationships/settings" Target="/word/settings.xml" Id="Racc767a71b5d41c6" /><Relationship Type="http://schemas.openxmlformats.org/officeDocument/2006/relationships/image" Target="/word/media/f0ae7024-8e45-40fa-bd77-079f2bc4b7e7.png" Id="R59ca4b5c5a4b4ce1" /></Relationships>
</file>