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f1ebb7f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d39ffb3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Crestelle et Roisy,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995e085046cc" /><Relationship Type="http://schemas.openxmlformats.org/officeDocument/2006/relationships/numbering" Target="/word/numbering.xml" Id="Ra6ab3c611f624c31" /><Relationship Type="http://schemas.openxmlformats.org/officeDocument/2006/relationships/settings" Target="/word/settings.xml" Id="R4aa0d7a4fc5b4637" /><Relationship Type="http://schemas.openxmlformats.org/officeDocument/2006/relationships/image" Target="/word/media/6f749461-b20d-4a94-97fd-28d297ac79ec.png" Id="Rb42fd39ffb344cc4" /></Relationships>
</file>