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4602f5813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e90cadf66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 Fonteinen,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bb9546f5e45d7" /><Relationship Type="http://schemas.openxmlformats.org/officeDocument/2006/relationships/numbering" Target="/word/numbering.xml" Id="Rd8b52f3fd68a47a9" /><Relationship Type="http://schemas.openxmlformats.org/officeDocument/2006/relationships/settings" Target="/word/settings.xml" Id="R61e31be458074501" /><Relationship Type="http://schemas.openxmlformats.org/officeDocument/2006/relationships/image" Target="/word/media/5944c3b8-a027-4c22-a64f-25dd234e55bc.png" Id="Ra25e90cadf66492a" /></Relationships>
</file>