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8ff296ff9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c6c55e513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 Sainte-Anne,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5a8bd7e44ff5" /><Relationship Type="http://schemas.openxmlformats.org/officeDocument/2006/relationships/numbering" Target="/word/numbering.xml" Id="Rb661a2dad9ce4929" /><Relationship Type="http://schemas.openxmlformats.org/officeDocument/2006/relationships/settings" Target="/word/settings.xml" Id="Ra29082d726034524" /><Relationship Type="http://schemas.openxmlformats.org/officeDocument/2006/relationships/image" Target="/word/media/48c0650e-58b1-4bd6-9a4d-e7dbb72eea7f.png" Id="R318c6c55e5134108" /></Relationships>
</file>