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7f4992d9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2875818f0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Fonds Gaillards,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b2e8c9394ba7" /><Relationship Type="http://schemas.openxmlformats.org/officeDocument/2006/relationships/numbering" Target="/word/numbering.xml" Id="R07657bffa6a04487" /><Relationship Type="http://schemas.openxmlformats.org/officeDocument/2006/relationships/settings" Target="/word/settings.xml" Id="Rca3e44cc903f4c44" /><Relationship Type="http://schemas.openxmlformats.org/officeDocument/2006/relationships/image" Target="/word/media/f2d77e1e-6951-4dba-aed1-bfa694bd84de.png" Id="R0bd2875818f0497d" /></Relationships>
</file>