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51f86c85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8f3e6c555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ce69c937b40af" /><Relationship Type="http://schemas.openxmlformats.org/officeDocument/2006/relationships/numbering" Target="/word/numbering.xml" Id="R8df3c43ed1494f82" /><Relationship Type="http://schemas.openxmlformats.org/officeDocument/2006/relationships/settings" Target="/word/settings.xml" Id="R5ad88d7a222e44a8" /><Relationship Type="http://schemas.openxmlformats.org/officeDocument/2006/relationships/image" Target="/word/media/ca1b62c9-ffa3-4ead-9aae-84a4fd8afd6c.png" Id="Rbb98f3e6c55540de" /></Relationships>
</file>