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e284f22c7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8702fb3a0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Gueuzaine,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dd4c5e49e4b79" /><Relationship Type="http://schemas.openxmlformats.org/officeDocument/2006/relationships/numbering" Target="/word/numbering.xml" Id="Rb8152f90c9fd4ff6" /><Relationship Type="http://schemas.openxmlformats.org/officeDocument/2006/relationships/settings" Target="/word/settings.xml" Id="R09ab14d4a95c4e2f" /><Relationship Type="http://schemas.openxmlformats.org/officeDocument/2006/relationships/image" Target="/word/media/210ee697-e5e4-4d9a-97d2-afa2030b9af1.png" Id="R55f8702fb3a04c49" /></Relationships>
</file>