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de307d34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680c025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 de Rovy,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6718ccd7c448e" /><Relationship Type="http://schemas.openxmlformats.org/officeDocument/2006/relationships/numbering" Target="/word/numbering.xml" Id="R227f7d98dffe4299" /><Relationship Type="http://schemas.openxmlformats.org/officeDocument/2006/relationships/settings" Target="/word/settings.xml" Id="R1b943a48f6124607" /><Relationship Type="http://schemas.openxmlformats.org/officeDocument/2006/relationships/image" Target="/word/media/d15a1b28-7465-4e88-be46-361edbe1ba65.png" Id="Rd98e680c02514d2f" /></Relationships>
</file>