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5282b25df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b62f941ad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Heppignies,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28bebeb8e4695" /><Relationship Type="http://schemas.openxmlformats.org/officeDocument/2006/relationships/numbering" Target="/word/numbering.xml" Id="R6b6fd9125dcc4feb" /><Relationship Type="http://schemas.openxmlformats.org/officeDocument/2006/relationships/settings" Target="/word/settings.xml" Id="Rcc64d17d3cb047b0" /><Relationship Type="http://schemas.openxmlformats.org/officeDocument/2006/relationships/image" Target="/word/media/98a1c1c1-55c7-41be-ada4-c74d27328c04.png" Id="R1ffb62f941ad4fcb" /></Relationships>
</file>