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52b0d04cf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b8aaddea0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b93dafeb043a4" /><Relationship Type="http://schemas.openxmlformats.org/officeDocument/2006/relationships/numbering" Target="/word/numbering.xml" Id="R9a8e8f7e33354a45" /><Relationship Type="http://schemas.openxmlformats.org/officeDocument/2006/relationships/settings" Target="/word/settings.xml" Id="R4d2b09e9345a474d" /><Relationship Type="http://schemas.openxmlformats.org/officeDocument/2006/relationships/image" Target="/word/media/e07ff734-338b-4241-9a33-e5747da7efa9.png" Id="Ra12b8aaddea04958" /></Relationships>
</file>