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2c05e1c8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1bfed898c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15973e7474dd2" /><Relationship Type="http://schemas.openxmlformats.org/officeDocument/2006/relationships/numbering" Target="/word/numbering.xml" Id="R38f8455f29f44052" /><Relationship Type="http://schemas.openxmlformats.org/officeDocument/2006/relationships/settings" Target="/word/settings.xml" Id="R287822bcaea14c04" /><Relationship Type="http://schemas.openxmlformats.org/officeDocument/2006/relationships/image" Target="/word/media/bb32d374-1546-4549-9004-4297f162316c.png" Id="Rc941bfed898c49a8" /></Relationships>
</file>