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65bd61e05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40b2138f5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Geitenrodeveld,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537a57f7241d4" /><Relationship Type="http://schemas.openxmlformats.org/officeDocument/2006/relationships/numbering" Target="/word/numbering.xml" Id="R334f57a160bd438f" /><Relationship Type="http://schemas.openxmlformats.org/officeDocument/2006/relationships/settings" Target="/word/settings.xml" Id="R1668417898424264" /><Relationship Type="http://schemas.openxmlformats.org/officeDocument/2006/relationships/image" Target="/word/media/d141010f-ce04-4b71-9098-57068b4a2c5c.png" Id="Raeb40b2138f54caa" /></Relationships>
</file>