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2c66ecf2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c502621b8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316c5ce94211" /><Relationship Type="http://schemas.openxmlformats.org/officeDocument/2006/relationships/numbering" Target="/word/numbering.xml" Id="Ra7971fc5d9434e09" /><Relationship Type="http://schemas.openxmlformats.org/officeDocument/2006/relationships/settings" Target="/word/settings.xml" Id="Re5409ed8b9744e34" /><Relationship Type="http://schemas.openxmlformats.org/officeDocument/2006/relationships/image" Target="/word/media/2bfbb466-ff54-4357-9727-2490038fd469.png" Id="R1afc502621b84ba6" /></Relationships>
</file>