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366b1bf05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abe59910c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Lavalette,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f324d97ca429f" /><Relationship Type="http://schemas.openxmlformats.org/officeDocument/2006/relationships/numbering" Target="/word/numbering.xml" Id="R6a5ab86a5c094d12" /><Relationship Type="http://schemas.openxmlformats.org/officeDocument/2006/relationships/settings" Target="/word/settings.xml" Id="Raa25e6caf0e44bb7" /><Relationship Type="http://schemas.openxmlformats.org/officeDocument/2006/relationships/image" Target="/word/media/39a13727-b151-472e-82b7-ab7b0fbbe0a8.png" Id="Rd3fabe59910c4ee3" /></Relationships>
</file>