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06a22e6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7e1ed4a1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Traigneaux,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326cd1a74857" /><Relationship Type="http://schemas.openxmlformats.org/officeDocument/2006/relationships/numbering" Target="/word/numbering.xml" Id="Reb2410e885df49a4" /><Relationship Type="http://schemas.openxmlformats.org/officeDocument/2006/relationships/settings" Target="/word/settings.xml" Id="Rfa755b76939c4a9c" /><Relationship Type="http://schemas.openxmlformats.org/officeDocument/2006/relationships/image" Target="/word/media/b22b513e-360a-4694-98b9-8a76295ee5ba.png" Id="Rf74d7e1ed4a14860" /></Relationships>
</file>