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fa2011ce5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b6e7ee655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Leeuwken,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46b82a6a54465" /><Relationship Type="http://schemas.openxmlformats.org/officeDocument/2006/relationships/numbering" Target="/word/numbering.xml" Id="Rc52e8b7cdd8d47a7" /><Relationship Type="http://schemas.openxmlformats.org/officeDocument/2006/relationships/settings" Target="/word/settings.xml" Id="R3bca2627ab4c4aae" /><Relationship Type="http://schemas.openxmlformats.org/officeDocument/2006/relationships/image" Target="/word/media/47a9cbeb-7b4a-438c-af08-6128e074f26e.png" Id="Rda9b6e7ee65541ea" /></Relationships>
</file>