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281a61e4c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3b2a828b0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3abddec6f44b1" /><Relationship Type="http://schemas.openxmlformats.org/officeDocument/2006/relationships/numbering" Target="/word/numbering.xml" Id="R80c4baff555e48d5" /><Relationship Type="http://schemas.openxmlformats.org/officeDocument/2006/relationships/settings" Target="/word/settings.xml" Id="R3dc5f505271d49e5" /><Relationship Type="http://schemas.openxmlformats.org/officeDocument/2006/relationships/image" Target="/word/media/11897a86-55a1-4ed8-9925-a3736c226b8b.png" Id="Rc863b2a828b04c42" /></Relationships>
</file>