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b66eb7f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a32cb8e8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ecc8a3594cc3" /><Relationship Type="http://schemas.openxmlformats.org/officeDocument/2006/relationships/numbering" Target="/word/numbering.xml" Id="Rec741080fe7d49b2" /><Relationship Type="http://schemas.openxmlformats.org/officeDocument/2006/relationships/settings" Target="/word/settings.xml" Id="R65a28d8f661646f0" /><Relationship Type="http://schemas.openxmlformats.org/officeDocument/2006/relationships/image" Target="/word/media/983405ec-d629-4395-bf9a-92186aa771a5.png" Id="R39da32cb8e864d82" /></Relationships>
</file>