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e3d50c937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0f48133e4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Lorentswaldchen,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fbe34096a491f" /><Relationship Type="http://schemas.openxmlformats.org/officeDocument/2006/relationships/numbering" Target="/word/numbering.xml" Id="R06994025e6f445e5" /><Relationship Type="http://schemas.openxmlformats.org/officeDocument/2006/relationships/settings" Target="/word/settings.xml" Id="Rd77560caf95d45fb" /><Relationship Type="http://schemas.openxmlformats.org/officeDocument/2006/relationships/image" Target="/word/media/ab3cfb95-37f1-4481-bbfb-4125cb48a762.png" Id="R7dc0f48133e44edc" /></Relationships>
</file>