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a68e8ce4a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d4f9c8fc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 du Roi,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b4c9d8a34bdd" /><Relationship Type="http://schemas.openxmlformats.org/officeDocument/2006/relationships/numbering" Target="/word/numbering.xml" Id="R03dccc0d8ff4463c" /><Relationship Type="http://schemas.openxmlformats.org/officeDocument/2006/relationships/settings" Target="/word/settings.xml" Id="Rcbc9841da5134d00" /><Relationship Type="http://schemas.openxmlformats.org/officeDocument/2006/relationships/image" Target="/word/media/74e6bfd9-ab3e-40c7-b590-3003e9af5e19.png" Id="Rf57d4f9c8fce4c5f" /></Relationships>
</file>