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dd56544f9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4770833e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Neerglabbeek,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1427fd8e048f4" /><Relationship Type="http://schemas.openxmlformats.org/officeDocument/2006/relationships/numbering" Target="/word/numbering.xml" Id="R8609b8109e954d0e" /><Relationship Type="http://schemas.openxmlformats.org/officeDocument/2006/relationships/settings" Target="/word/settings.xml" Id="Raa6b4e30158a464a" /><Relationship Type="http://schemas.openxmlformats.org/officeDocument/2006/relationships/image" Target="/word/media/02c9f46d-f0a9-4a6a-969d-357f962e74be.png" Id="R8fc94770833e4715" /></Relationships>
</file>