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c824b242e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b0e7f2b3c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Parfondruy,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63e98e1b44593" /><Relationship Type="http://schemas.openxmlformats.org/officeDocument/2006/relationships/numbering" Target="/word/numbering.xml" Id="R99f62dc38c9b4c25" /><Relationship Type="http://schemas.openxmlformats.org/officeDocument/2006/relationships/settings" Target="/word/settings.xml" Id="Rbf41b94435304a26" /><Relationship Type="http://schemas.openxmlformats.org/officeDocument/2006/relationships/image" Target="/word/media/0233907d-6d93-400c-a4c4-6fb13b022cbc.png" Id="R58cb0e7f2b3c463d" /></Relationships>
</file>