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8f197c62a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4afe1b65d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Pironchamps,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c72da28e649e6" /><Relationship Type="http://schemas.openxmlformats.org/officeDocument/2006/relationships/numbering" Target="/word/numbering.xml" Id="R085ba289aa574a51" /><Relationship Type="http://schemas.openxmlformats.org/officeDocument/2006/relationships/settings" Target="/word/settings.xml" Id="R53f7b7baf34740c9" /><Relationship Type="http://schemas.openxmlformats.org/officeDocument/2006/relationships/image" Target="/word/media/8078cb68-21ad-45c2-8e5b-fbc0c676b435.png" Id="Rb104afe1b65d42ba" /></Relationships>
</file>