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1bdd28de9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a4b697e41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Raam,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8b526c9c14e55" /><Relationship Type="http://schemas.openxmlformats.org/officeDocument/2006/relationships/numbering" Target="/word/numbering.xml" Id="R0f4444e3267f4e8c" /><Relationship Type="http://schemas.openxmlformats.org/officeDocument/2006/relationships/settings" Target="/word/settings.xml" Id="Rc4fce50c324c4206" /><Relationship Type="http://schemas.openxmlformats.org/officeDocument/2006/relationships/image" Target="/word/media/28e3516f-c7fa-46ba-a833-718165af8d42.png" Id="Rd35a4b697e414ecd" /></Relationships>
</file>