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edd5766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d5ea1ee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Regenwortel,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0b789c1245e7" /><Relationship Type="http://schemas.openxmlformats.org/officeDocument/2006/relationships/numbering" Target="/word/numbering.xml" Id="Rbc4eb93b7150468d" /><Relationship Type="http://schemas.openxmlformats.org/officeDocument/2006/relationships/settings" Target="/word/settings.xml" Id="R255d0fe2374242b2" /><Relationship Type="http://schemas.openxmlformats.org/officeDocument/2006/relationships/image" Target="/word/media/6f875bbb-297b-4852-ac91-180036b724c0.png" Id="Rf7e4d5ea1ee14062" /></Relationships>
</file>