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fac2e8529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44583cd09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Safraanberg,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2a84417a046dc" /><Relationship Type="http://schemas.openxmlformats.org/officeDocument/2006/relationships/numbering" Target="/word/numbering.xml" Id="R1964862ba86b4653" /><Relationship Type="http://schemas.openxmlformats.org/officeDocument/2006/relationships/settings" Target="/word/settings.xml" Id="R3da9626cb60c413a" /><Relationship Type="http://schemas.openxmlformats.org/officeDocument/2006/relationships/image" Target="/word/media/01f0541c-a365-4d3f-939f-88afc26a5336.png" Id="R4a044583cd094dcf" /></Relationships>
</file>