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7feb9e64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cfa28df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Sint-Baafs-Vijve,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884ec9fad4140" /><Relationship Type="http://schemas.openxmlformats.org/officeDocument/2006/relationships/numbering" Target="/word/numbering.xml" Id="R27545e7297e948a4" /><Relationship Type="http://schemas.openxmlformats.org/officeDocument/2006/relationships/settings" Target="/word/settings.xml" Id="R61ca011283a443d3" /><Relationship Type="http://schemas.openxmlformats.org/officeDocument/2006/relationships/image" Target="/word/media/d23795d6-7b4c-4b43-8a18-486cea32a88d.png" Id="R98dacfa28df44782" /></Relationships>
</file>