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385a75a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8a9676f7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cb4c8d1e4ef2" /><Relationship Type="http://schemas.openxmlformats.org/officeDocument/2006/relationships/numbering" Target="/word/numbering.xml" Id="R7661b8b5deb04336" /><Relationship Type="http://schemas.openxmlformats.org/officeDocument/2006/relationships/settings" Target="/word/settings.xml" Id="Ra5405dc8376b4ac3" /><Relationship Type="http://schemas.openxmlformats.org/officeDocument/2006/relationships/image" Target="/word/media/d0903f8e-4dc0-43a9-9ac0-0a7d3010dd95.png" Id="R3ba8a9676f7e4ff6" /></Relationships>
</file>