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1251c2c60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f728f4ea5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Tongre-Saint-Martin,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898b2b0d341e1" /><Relationship Type="http://schemas.openxmlformats.org/officeDocument/2006/relationships/numbering" Target="/word/numbering.xml" Id="R8b560afe907b4155" /><Relationship Type="http://schemas.openxmlformats.org/officeDocument/2006/relationships/settings" Target="/word/settings.xml" Id="Rbb8d4a9d07794af3" /><Relationship Type="http://schemas.openxmlformats.org/officeDocument/2006/relationships/image" Target="/word/media/0363f019-838d-4839-82df-d9c0da46d9ee.png" Id="Radbf728f4ea546da" /></Relationships>
</file>