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1fabe47d6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2d2982d26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 Malbrouck,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8b857e43344e5" /><Relationship Type="http://schemas.openxmlformats.org/officeDocument/2006/relationships/numbering" Target="/word/numbering.xml" Id="R133c1ef4a0c34e2c" /><Relationship Type="http://schemas.openxmlformats.org/officeDocument/2006/relationships/settings" Target="/word/settings.xml" Id="R5bcd2bd2861a441e" /><Relationship Type="http://schemas.openxmlformats.org/officeDocument/2006/relationships/image" Target="/word/media/32d24855-0eb3-4e15-b16e-372beb57aca6.png" Id="R4082d2982d264d4c" /></Relationships>
</file>