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4a66ff580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cf80aceba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Saint-Lambert,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360c7e31a4071" /><Relationship Type="http://schemas.openxmlformats.org/officeDocument/2006/relationships/numbering" Target="/word/numbering.xml" Id="R56eea3ece9834489" /><Relationship Type="http://schemas.openxmlformats.org/officeDocument/2006/relationships/settings" Target="/word/settings.xml" Id="R783450c8eb064f50" /><Relationship Type="http://schemas.openxmlformats.org/officeDocument/2006/relationships/image" Target="/word/media/033e8fae-c48e-4448-99ca-63bd3523bf30.png" Id="R314cf80aceba4284" /></Relationships>
</file>