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fe4a6c274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c26667cd4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Verbrandendijk,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0351547e74966" /><Relationship Type="http://schemas.openxmlformats.org/officeDocument/2006/relationships/numbering" Target="/word/numbering.xml" Id="Re92b1f36b9674d6b" /><Relationship Type="http://schemas.openxmlformats.org/officeDocument/2006/relationships/settings" Target="/word/settings.xml" Id="R43eb8e273bf44fd2" /><Relationship Type="http://schemas.openxmlformats.org/officeDocument/2006/relationships/image" Target="/word/media/e0236c76-cf82-4e11-b5ab-5e21512ec977.png" Id="R660c26667cd444fa" /></Relationships>
</file>