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ff3819ca1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f77ab5466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Wannebecq,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ed48c38cf4f5d" /><Relationship Type="http://schemas.openxmlformats.org/officeDocument/2006/relationships/numbering" Target="/word/numbering.xml" Id="R9aecf145725a4b32" /><Relationship Type="http://schemas.openxmlformats.org/officeDocument/2006/relationships/settings" Target="/word/settings.xml" Id="R52d4cc792d02466e" /><Relationship Type="http://schemas.openxmlformats.org/officeDocument/2006/relationships/image" Target="/word/media/2922a9ef-8ee8-4a3c-8329-e8d90beac14c.png" Id="R114f77ab5466425f" /></Relationships>
</file>