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e1b7fd2c2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ac64c5bdb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Paro, Bhutan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b0360bd3d42b5" /><Relationship Type="http://schemas.openxmlformats.org/officeDocument/2006/relationships/numbering" Target="/word/numbering.xml" Id="Rde0d4b06c8224520" /><Relationship Type="http://schemas.openxmlformats.org/officeDocument/2006/relationships/settings" Target="/word/settings.xml" Id="R648ce25e2eb34fa8" /><Relationship Type="http://schemas.openxmlformats.org/officeDocument/2006/relationships/image" Target="/word/media/cfa2066a-53d8-4a79-b134-401cd2003023.png" Id="R84aac64c5bdb4b82" /></Relationships>
</file>