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1da1758da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5b340794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Teslic,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35086d7d54a1e" /><Relationship Type="http://schemas.openxmlformats.org/officeDocument/2006/relationships/numbering" Target="/word/numbering.xml" Id="Rc0fd2ec9deda492c" /><Relationship Type="http://schemas.openxmlformats.org/officeDocument/2006/relationships/settings" Target="/word/settings.xml" Id="R3f4eab8f62b94ec7" /><Relationship Type="http://schemas.openxmlformats.org/officeDocument/2006/relationships/image" Target="/word/media/3f46d5c0-3373-456b-86c6-24a42e4e6e7e.png" Id="R8425b34079474173" /></Relationships>
</file>