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490ac0b32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1918a480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 Garcas,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de561ce7e4c48" /><Relationship Type="http://schemas.openxmlformats.org/officeDocument/2006/relationships/numbering" Target="/word/numbering.xml" Id="R896bc61e29154891" /><Relationship Type="http://schemas.openxmlformats.org/officeDocument/2006/relationships/settings" Target="/word/settings.xml" Id="R0854b7850bfa4125" /><Relationship Type="http://schemas.openxmlformats.org/officeDocument/2006/relationships/image" Target="/word/media/6f33bc31-fd27-41dc-ae19-a0eece2f2cd3.png" Id="Race1918a480940d3" /></Relationships>
</file>