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26125f95d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f5ad070ca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Bocaiuva,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35e890ae74a6d" /><Relationship Type="http://schemas.openxmlformats.org/officeDocument/2006/relationships/numbering" Target="/word/numbering.xml" Id="R1f0b982663e4434e" /><Relationship Type="http://schemas.openxmlformats.org/officeDocument/2006/relationships/settings" Target="/word/settings.xml" Id="R18f3eddf4c534d30" /><Relationship Type="http://schemas.openxmlformats.org/officeDocument/2006/relationships/image" Target="/word/media/139bb7a3-5924-444d-9509-c95bfe17d31d.png" Id="R1f6f5ad070ca467b" /></Relationships>
</file>