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59ebb24e0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356750943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Divino das Laranjeiras,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2ea633f374afb" /><Relationship Type="http://schemas.openxmlformats.org/officeDocument/2006/relationships/numbering" Target="/word/numbering.xml" Id="R8c95e46d00a0409d" /><Relationship Type="http://schemas.openxmlformats.org/officeDocument/2006/relationships/settings" Target="/word/settings.xml" Id="R611d62f9a1164c87" /><Relationship Type="http://schemas.openxmlformats.org/officeDocument/2006/relationships/image" Target="/word/media/416bd3f6-cee4-49ca-8bd3-bf769dc4fed6.png" Id="R19f3567509434a78" /></Relationships>
</file>