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990e4efbe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535ce43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Branco,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43f58d38d4c29" /><Relationship Type="http://schemas.openxmlformats.org/officeDocument/2006/relationships/numbering" Target="/word/numbering.xml" Id="R320b13d5f9db4ba7" /><Relationship Type="http://schemas.openxmlformats.org/officeDocument/2006/relationships/settings" Target="/word/settings.xml" Id="R06cd6b0355dc409d" /><Relationship Type="http://schemas.openxmlformats.org/officeDocument/2006/relationships/image" Target="/word/media/45d30dab-5463-48ea-b2ee-4c7db427f472.png" Id="R903f535ce43d4764" /></Relationships>
</file>